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62A" w:rsidRDefault="00203CC9">
      <w:r>
        <w:t>Pope Lecture Notes</w:t>
      </w:r>
    </w:p>
    <w:p w:rsidR="00A453E4" w:rsidRPr="00A453E4" w:rsidRDefault="00A453E4" w:rsidP="00A453E4">
      <w:pPr>
        <w:rPr>
          <w:bCs/>
        </w:rPr>
      </w:pPr>
    </w:p>
    <w:p w:rsidR="00A453E4" w:rsidRPr="00A453E4" w:rsidRDefault="00A453E4" w:rsidP="00A453E4">
      <w:pPr>
        <w:pStyle w:val="ListParagraph"/>
        <w:numPr>
          <w:ilvl w:val="0"/>
          <w:numId w:val="1"/>
        </w:numPr>
        <w:rPr>
          <w:bCs/>
        </w:rPr>
      </w:pPr>
      <w:r w:rsidRPr="00A453E4">
        <w:rPr>
          <w:bCs/>
        </w:rPr>
        <w:t>Humanity in relation to the rest of the universe.</w:t>
      </w:r>
    </w:p>
    <w:p w:rsidR="00A453E4" w:rsidRPr="00A453E4" w:rsidRDefault="00A453E4" w:rsidP="00A453E4">
      <w:pPr>
        <w:pStyle w:val="ListParagraph"/>
        <w:numPr>
          <w:ilvl w:val="0"/>
          <w:numId w:val="1"/>
        </w:numPr>
        <w:rPr>
          <w:bCs/>
        </w:rPr>
      </w:pPr>
      <w:r w:rsidRPr="00A453E4">
        <w:rPr>
          <w:bCs/>
        </w:rPr>
        <w:t>Humanity is poised at the middle of the Great Chain of Being that extends from God to the minute forms of life.</w:t>
      </w:r>
    </w:p>
    <w:p w:rsidR="00A453E4" w:rsidRPr="00A453E4" w:rsidRDefault="00A453E4" w:rsidP="00A453E4">
      <w:pPr>
        <w:pStyle w:val="ListParagraph"/>
        <w:numPr>
          <w:ilvl w:val="0"/>
          <w:numId w:val="1"/>
        </w:numPr>
        <w:rPr>
          <w:bCs/>
        </w:rPr>
      </w:pPr>
      <w:r w:rsidRPr="00A453E4">
        <w:rPr>
          <w:bCs/>
        </w:rPr>
        <w:t>"Whatever is, is right"</w:t>
      </w:r>
    </w:p>
    <w:p w:rsidR="00A453E4" w:rsidRPr="00A453E4" w:rsidRDefault="00A453E4" w:rsidP="00A453E4">
      <w:pPr>
        <w:pStyle w:val="ListParagraph"/>
        <w:numPr>
          <w:ilvl w:val="0"/>
          <w:numId w:val="1"/>
        </w:numPr>
        <w:rPr>
          <w:bCs/>
        </w:rPr>
      </w:pPr>
      <w:r w:rsidRPr="00A453E4">
        <w:rPr>
          <w:bCs/>
        </w:rPr>
        <w:t>The nature of God is not fully comprehensible to human reason.</w:t>
      </w:r>
    </w:p>
    <w:p w:rsidR="00A453E4" w:rsidRPr="00A453E4" w:rsidRDefault="00A453E4" w:rsidP="00A453E4">
      <w:pPr>
        <w:pStyle w:val="ListParagraph"/>
        <w:numPr>
          <w:ilvl w:val="0"/>
          <w:numId w:val="1"/>
        </w:numPr>
        <w:rPr>
          <w:bCs/>
        </w:rPr>
      </w:pPr>
      <w:r w:rsidRPr="00A453E4">
        <w:rPr>
          <w:bCs/>
        </w:rPr>
        <w:t xml:space="preserve">It is necessary that humans are limited in their reason and </w:t>
      </w:r>
      <w:r w:rsidR="007C61D9" w:rsidRPr="00A453E4">
        <w:rPr>
          <w:bCs/>
        </w:rPr>
        <w:t>judgment</w:t>
      </w:r>
      <w:r w:rsidRPr="00A453E4">
        <w:rPr>
          <w:bCs/>
        </w:rPr>
        <w:t>.</w:t>
      </w:r>
    </w:p>
    <w:p w:rsidR="00A453E4" w:rsidRPr="00A453E4" w:rsidRDefault="00A453E4" w:rsidP="00A453E4">
      <w:pPr>
        <w:pStyle w:val="ListParagraph"/>
        <w:numPr>
          <w:ilvl w:val="0"/>
          <w:numId w:val="1"/>
        </w:numPr>
        <w:rPr>
          <w:bCs/>
        </w:rPr>
      </w:pPr>
      <w:r w:rsidRPr="00A453E4">
        <w:rPr>
          <w:bCs/>
        </w:rPr>
        <w:t>"Our ignorance of future events and our hope for eternal life give us the possibility of happiness."</w:t>
      </w:r>
    </w:p>
    <w:p w:rsidR="00A453E4" w:rsidRPr="00A453E4" w:rsidRDefault="00A453E4" w:rsidP="00A453E4">
      <w:pPr>
        <w:pStyle w:val="ListParagraph"/>
        <w:numPr>
          <w:ilvl w:val="0"/>
          <w:numId w:val="1"/>
        </w:numPr>
        <w:rPr>
          <w:bCs/>
        </w:rPr>
      </w:pPr>
      <w:r w:rsidRPr="00A453E4">
        <w:rPr>
          <w:bCs/>
        </w:rPr>
        <w:t>Against human pride. Humans should not assume that they are the center of the universe.</w:t>
      </w:r>
    </w:p>
    <w:p w:rsidR="00A453E4" w:rsidRPr="00A453E4" w:rsidRDefault="00A453E4" w:rsidP="00A453E4">
      <w:pPr>
        <w:pStyle w:val="ListParagraph"/>
        <w:numPr>
          <w:ilvl w:val="0"/>
          <w:numId w:val="1"/>
        </w:numPr>
        <w:rPr>
          <w:bCs/>
        </w:rPr>
      </w:pPr>
      <w:r w:rsidRPr="00A453E4">
        <w:rPr>
          <w:bCs/>
        </w:rPr>
        <w:t>Increase in our capacity would bring us misery.</w:t>
      </w:r>
    </w:p>
    <w:p w:rsidR="00A453E4" w:rsidRPr="00A453E4" w:rsidRDefault="00A453E4" w:rsidP="00A453E4">
      <w:pPr>
        <w:pStyle w:val="ListParagraph"/>
        <w:numPr>
          <w:ilvl w:val="0"/>
          <w:numId w:val="1"/>
        </w:numPr>
        <w:rPr>
          <w:bCs/>
        </w:rPr>
      </w:pPr>
      <w:r w:rsidRPr="00A453E4">
        <w:rPr>
          <w:bCs/>
        </w:rPr>
        <w:t>"Our only proper course is absolute submission to Providence."</w:t>
      </w:r>
    </w:p>
    <w:p w:rsidR="00A453E4" w:rsidRPr="00A453E4" w:rsidRDefault="00A453E4" w:rsidP="00A453E4">
      <w:pPr>
        <w:pStyle w:val="ListParagraph"/>
        <w:numPr>
          <w:ilvl w:val="0"/>
          <w:numId w:val="1"/>
        </w:numPr>
        <w:rPr>
          <w:bCs/>
        </w:rPr>
      </w:pPr>
      <w:r w:rsidRPr="00A453E4">
        <w:rPr>
          <w:bCs/>
        </w:rPr>
        <w:t>God, being infinite is wisdom, must have created the best system possible for man to exist in.</w:t>
      </w:r>
    </w:p>
    <w:p w:rsidR="00A453E4" w:rsidRDefault="00A453E4" w:rsidP="00A453E4">
      <w:pPr>
        <w:pStyle w:val="ListParagraph"/>
        <w:numPr>
          <w:ilvl w:val="0"/>
          <w:numId w:val="1"/>
        </w:numPr>
        <w:rPr>
          <w:bCs/>
        </w:rPr>
      </w:pPr>
      <w:r w:rsidRPr="00A453E4">
        <w:rPr>
          <w:bCs/>
        </w:rPr>
        <w:t>Justification of the existing social, religious, and political order.</w:t>
      </w:r>
    </w:p>
    <w:p w:rsidR="00A56DEB" w:rsidRDefault="00A56DEB" w:rsidP="00AD3A5E">
      <w:pPr>
        <w:pStyle w:val="ListParagraph"/>
        <w:numPr>
          <w:ilvl w:val="0"/>
          <w:numId w:val="1"/>
        </w:numPr>
        <w:rPr>
          <w:bCs/>
        </w:rPr>
      </w:pPr>
      <w:r w:rsidRPr="00A56DEB">
        <w:rPr>
          <w:bCs/>
        </w:rPr>
        <w:t>Pope sets out to demonstrate that no matter how imperfect, complex, inscrutable, and disturbingly full of evil the Universe may appear to be, it does function in a rational fashion, according to natural laws; and is, in fact, considered as a whole, a perfect work of God. It appears imperfect to us only because our perceptions are limited by our feeble moral and intellectual capacity. His conclusion is that we must learn to accept our position in the Great Chain of Being — a "middle state," below that of the angels but above that of the beasts — in which we can, at least potentially, lead happy and virtuous lives.</w:t>
      </w:r>
    </w:p>
    <w:p w:rsidR="00A56DEB" w:rsidRPr="00A56DEB" w:rsidRDefault="00A56DEB" w:rsidP="00AD3A5E">
      <w:pPr>
        <w:pStyle w:val="ListParagraph"/>
        <w:numPr>
          <w:ilvl w:val="0"/>
          <w:numId w:val="1"/>
        </w:numPr>
        <w:rPr>
          <w:bCs/>
        </w:rPr>
      </w:pPr>
      <w:r w:rsidRPr="00A56DEB">
        <w:rPr>
          <w:bCs/>
        </w:rPr>
        <w:t xml:space="preserve">In Pope's </w:t>
      </w:r>
      <w:r w:rsidR="00FF2DBD">
        <w:rPr>
          <w:bCs/>
        </w:rPr>
        <w:t>world God exists, and he is bene</w:t>
      </w:r>
      <w:r w:rsidRPr="00A56DEB">
        <w:rPr>
          <w:bCs/>
        </w:rPr>
        <w:t>ficent: his universe is an ordered place. The limited intellect of man can perceive only a tiny portion of this order, and can experience only partial truths,</w:t>
      </w:r>
    </w:p>
    <w:p w:rsidR="00AD3A5E" w:rsidRPr="00A56DEB" w:rsidRDefault="00AD3A5E" w:rsidP="00A56DEB">
      <w:pPr>
        <w:pStyle w:val="ListParagraph"/>
        <w:numPr>
          <w:ilvl w:val="0"/>
          <w:numId w:val="1"/>
        </w:numPr>
        <w:rPr>
          <w:bCs/>
        </w:rPr>
      </w:pPr>
      <w:r w:rsidRPr="00A56DEB">
        <w:rPr>
          <w:bCs/>
        </w:rPr>
        <w:t>Justification of the existing social, religious, and political order</w:t>
      </w:r>
    </w:p>
    <w:p w:rsidR="00AD3A5E" w:rsidRDefault="00AD3A5E" w:rsidP="00AD3A5E">
      <w:pPr>
        <w:pStyle w:val="ListParagraph"/>
        <w:numPr>
          <w:ilvl w:val="0"/>
          <w:numId w:val="1"/>
        </w:numPr>
      </w:pPr>
      <w:r w:rsidRPr="00AD3A5E">
        <w:t>Pope is saying that whatever situation people find themselves is the place that's best suited for them--if they had an understanding of the grand scheme of things. However, we are limited in our understanding, so we don't see the big picture.</w:t>
      </w:r>
    </w:p>
    <w:p w:rsidR="00AD3A5E" w:rsidRDefault="00AD3A5E" w:rsidP="00AD3A5E">
      <w:pPr>
        <w:pStyle w:val="ListParagraph"/>
        <w:numPr>
          <w:ilvl w:val="0"/>
          <w:numId w:val="1"/>
        </w:numPr>
      </w:pPr>
      <w:r>
        <w:t xml:space="preserve">The Great Chain of Being </w:t>
      </w:r>
      <w:r w:rsidRPr="00AD3A5E">
        <w:t>http://academic.brooklyn.cuny.edu/english/melani/cs6/ren.html</w:t>
      </w:r>
    </w:p>
    <w:p w:rsidR="00AD3A5E" w:rsidRDefault="00AD3A5E" w:rsidP="007C7108">
      <w:pPr>
        <w:pStyle w:val="ListParagraph"/>
        <w:numPr>
          <w:ilvl w:val="0"/>
          <w:numId w:val="1"/>
        </w:numPr>
      </w:pPr>
      <w:r>
        <w:t xml:space="preserve">            Among the most important of the continuities with the Classical period was the concept of the Great Chain of Being. Its major premise was that every existing thing in the universe had its "place" in a divinely planned hierarchical order, which was pictured as a chain vertically extended. ("Hierarchical" refers to an order based on a series of higher and lower, strictly ranked gradations.) An object's "place" depended on the relative proportion of "spirit" and "matter" it contained--the less "spirit" and the more "matter," the lower down it stood. At the bottom, for example, stood various types of inanimate objects, such as metals, stones, and the four elements (earth, water, air, fire). Higher up were various members of the vegetative class, like trees and flowers. Then </w:t>
      </w:r>
      <w:proofErr w:type="gramStart"/>
      <w:r>
        <w:t>came</w:t>
      </w:r>
      <w:proofErr w:type="gramEnd"/>
      <w:r>
        <w:t xml:space="preserve"> animals; then humans; and then angels. At the very top was God. Then within each of these large groups, there were other hierarchies. For example, among metals, gold was the noblest and stood highest; lead had less "spirit" and more matter and so stood lower. (Alchemy was based on the belief that lead could be changed to gold through an infusion of </w:t>
      </w:r>
      <w:r>
        <w:lastRenderedPageBreak/>
        <w:t>"spirit.") The various species of plants, animals, humans, and angels were similarly ranked from low to high within their respective segments. Finally, it was believed that between the segments themselves, there was continuity (shellfish were lowest among animals and shaded into the vegetative class, for example, because without locomotion, they most resembled plants).</w:t>
      </w:r>
    </w:p>
    <w:p w:rsidR="007C7108" w:rsidRDefault="00AD3A5E" w:rsidP="00AD3A5E">
      <w:pPr>
        <w:pStyle w:val="ListParagraph"/>
        <w:numPr>
          <w:ilvl w:val="0"/>
          <w:numId w:val="1"/>
        </w:numPr>
      </w:pPr>
      <w:r>
        <w:t xml:space="preserve">      Besides universal orderliness, there was universal interdependence. This was implicit in the doctrine of "correspondences," which held that different segments of the chain reflected other segments. For example, Renaissance thinkers viewed a human being as a microcosm (literally, a "little world") that reflected the structure of the world as a whole, the macrocosm; just as the world was composed of four "elements" (earth, water, air, fire), so too was the human body composed of four substances called "</w:t>
      </w:r>
      <w:proofErr w:type="spellStart"/>
      <w:r>
        <w:t>humours</w:t>
      </w:r>
      <w:proofErr w:type="spellEnd"/>
      <w:r>
        <w:t xml:space="preserve">," with characteristics corresponding to the four elements. (Illness occurred when there was an imbalance or "disorder" among the </w:t>
      </w:r>
      <w:proofErr w:type="spellStart"/>
      <w:r>
        <w:t>humours</w:t>
      </w:r>
      <w:proofErr w:type="spellEnd"/>
      <w:r>
        <w:t>, that is, when they did not exist in proper proportion to each other.) "Correspondences" existed everywhere, on many levels. Thus the hierarchical organization of the mental faculties was also thought of as reflecting the hierarchical order within the family, the state, and the forces of nature. When things were properly ordered, reason ruled the emotions, just as a king ruled his subjects, the parent ruled the child, and the sun governed the planets. But when disorder was present in one realm, it was correspondingly reflected in other realms. For example, in Shakespeare's King Lear, the simultaneous disorder in family relationships and in the state (child ruling parent, subject ruling king) is reflected in the disorder of Lear's mind (the loss of reason) as well as in the disorder of nature (the raging storm). Lear even equates his loss of reason to "a tempest in my mind."</w:t>
      </w:r>
    </w:p>
    <w:p w:rsidR="00AD3A5E" w:rsidRDefault="00AD3A5E" w:rsidP="00AD3A5E">
      <w:pPr>
        <w:pStyle w:val="ListParagraph"/>
        <w:numPr>
          <w:ilvl w:val="0"/>
          <w:numId w:val="1"/>
        </w:numPr>
      </w:pPr>
      <w:r>
        <w:t xml:space="preserve">      Though Renaissance writers seemed to be quite on the side of "order," the theme of "disorder" is much in evidence, suggesting that the age may have been experiencing some growing discomfort with traditional hierarchies. According to the chain of being concept, all existing things have their precise place and function in the universe, and to depart from one's proper place was to betray one's nature. Human beings, for example, were pictured as placed between the beasts and the angels. To act against human nature by not allowing reason to rule the emotions--was to descend to the level of the beasts. In the other direction, to attempt to go above one's proper place, as Eve did when she was tempted by Satan, was to court disaster. Yet Renaissance writers at times showed ambivalence towards such a rigidly organized universe. For example, the Italian philosopher Pico </w:t>
      </w:r>
      <w:proofErr w:type="spellStart"/>
      <w:proofErr w:type="gramStart"/>
      <w:r>
        <w:t>della</w:t>
      </w:r>
      <w:proofErr w:type="spellEnd"/>
      <w:proofErr w:type="gramEnd"/>
      <w:r>
        <w:t xml:space="preserve"> </w:t>
      </w:r>
      <w:proofErr w:type="spellStart"/>
      <w:r>
        <w:t>Mirandola</w:t>
      </w:r>
      <w:proofErr w:type="spellEnd"/>
      <w:r>
        <w:t>, in a work entitled On the Dignity of Man, exalted human beings as capable of rising to the level of the angels through philosophical contemplation. Also, some Renaissance writers were fascinated by the thought of going beyond boundaries set by the chain of being. A major example was the title character of Christopher Marlowe's play Doctor Faustus. Simultaneously displaying the grand spirit of human aspiration and the more questionable hunger for superhuman powers, Faustus seems in the play to be both exalted and punished. Marlowe's drama, in fact, has often been seen as the embodiment of Renaissance ambiguity in this regard, suggesting both its fear of and its fascination with pushing beyond human limitations.</w:t>
      </w:r>
    </w:p>
    <w:p w:rsidR="001A241D" w:rsidRDefault="001A241D" w:rsidP="007C7108">
      <w:pPr>
        <w:pStyle w:val="ListParagraph"/>
        <w:numPr>
          <w:ilvl w:val="0"/>
          <w:numId w:val="1"/>
        </w:numPr>
      </w:pPr>
      <w:r>
        <w:t>Pope's endorsement of this philosophic idea raises several interesting questions:</w:t>
      </w:r>
    </w:p>
    <w:p w:rsidR="001A241D" w:rsidRDefault="001A241D" w:rsidP="007C7108">
      <w:pPr>
        <w:pStyle w:val="ListParagraph"/>
        <w:numPr>
          <w:ilvl w:val="0"/>
          <w:numId w:val="1"/>
        </w:numPr>
      </w:pPr>
      <w:r>
        <w:t>Pope was a Catholic, a despised minority in the England of his day. He was prohibited from attending a university or from holding certain public offices. Why would he argue that the existing political structure was "right"?</w:t>
      </w:r>
    </w:p>
    <w:p w:rsidR="001A241D" w:rsidRDefault="001A241D" w:rsidP="00B06431">
      <w:pPr>
        <w:pStyle w:val="ListParagraph"/>
        <w:numPr>
          <w:ilvl w:val="0"/>
          <w:numId w:val="1"/>
        </w:numPr>
      </w:pPr>
      <w:r>
        <w:lastRenderedPageBreak/>
        <w:t>Pope was four feet, six inches tall. He was a hunchback, and his health was quite poor. Why might he argue that his condition was for the best?</w:t>
      </w:r>
    </w:p>
    <w:p w:rsidR="001A241D" w:rsidRDefault="001A241D" w:rsidP="00B06431">
      <w:pPr>
        <w:pStyle w:val="ListParagraph"/>
        <w:numPr>
          <w:ilvl w:val="0"/>
          <w:numId w:val="1"/>
        </w:numPr>
      </w:pPr>
      <w:r>
        <w:t xml:space="preserve">Pope was the first English writer to make a living completely by his publications. What might this have to do with his writing a poem that supported a conservative and repressive political establishment? </w:t>
      </w:r>
    </w:p>
    <w:p w:rsidR="001A241D" w:rsidRDefault="001A241D" w:rsidP="001A241D">
      <w:pPr>
        <w:pStyle w:val="ListParagraph"/>
        <w:numPr>
          <w:ilvl w:val="0"/>
          <w:numId w:val="1"/>
        </w:numPr>
      </w:pPr>
      <w:r>
        <w:t>I'm not arguing that Pope made the argument for the money alone; I'm not arguing that Pope was looking for some justification for his own sense that his lot in life and his suffering were more than he deserved. However, we can wonder why a person so limited attempted to justify and to accept the conditions of his limitations.</w:t>
      </w:r>
    </w:p>
    <w:p w:rsidR="001A241D" w:rsidRDefault="001A241D" w:rsidP="001A241D">
      <w:pPr>
        <w:pStyle w:val="ListParagraph"/>
        <w:numPr>
          <w:ilvl w:val="0"/>
          <w:numId w:val="1"/>
        </w:numPr>
      </w:pPr>
      <w:r>
        <w:t>Tradition of philosophical verse.</w:t>
      </w:r>
    </w:p>
    <w:p w:rsidR="001A241D" w:rsidRDefault="001A241D" w:rsidP="001A241D">
      <w:pPr>
        <w:pStyle w:val="ListParagraph"/>
        <w:numPr>
          <w:ilvl w:val="0"/>
          <w:numId w:val="1"/>
        </w:numPr>
      </w:pPr>
      <w:r>
        <w:t>Dream of a</w:t>
      </w:r>
      <w:r w:rsidRPr="001A241D">
        <w:t xml:space="preserve"> universal order</w:t>
      </w:r>
      <w:r>
        <w:t>.</w:t>
      </w:r>
    </w:p>
    <w:p w:rsidR="001A241D" w:rsidRDefault="001A241D" w:rsidP="001A241D">
      <w:pPr>
        <w:pStyle w:val="ListParagraph"/>
        <w:numPr>
          <w:ilvl w:val="0"/>
          <w:numId w:val="1"/>
        </w:numPr>
      </w:pPr>
      <w:r>
        <w:t xml:space="preserve">"who but wishes to invert the laws of ORDER, sins against </w:t>
      </w:r>
      <w:proofErr w:type="spellStart"/>
      <w:r>
        <w:t>th</w:t>
      </w:r>
      <w:proofErr w:type="spellEnd"/>
      <w:r>
        <w:t>' Eternal Cause”</w:t>
      </w:r>
    </w:p>
    <w:p w:rsidR="001A241D" w:rsidRDefault="001A241D" w:rsidP="00A503BD">
      <w:pPr>
        <w:pStyle w:val="ListParagraph"/>
        <w:numPr>
          <w:ilvl w:val="0"/>
          <w:numId w:val="1"/>
        </w:numPr>
      </w:pPr>
      <w:r>
        <w:t>Borrowing from Leibniz's optimistic cliché (this is "the best of all possible worlds") Pope seems to deny the existence of fundamental as to our present and future state.</w:t>
      </w:r>
      <w:r w:rsidR="00A503BD">
        <w:t xml:space="preserve"> </w:t>
      </w:r>
      <w:r>
        <w:t>Evil—-things only seem evil.</w:t>
      </w:r>
    </w:p>
    <w:p w:rsidR="00A503BD" w:rsidRDefault="00A503BD" w:rsidP="00A503BD">
      <w:pPr>
        <w:pStyle w:val="ListParagraph"/>
        <w:numPr>
          <w:ilvl w:val="0"/>
          <w:numId w:val="1"/>
        </w:numPr>
      </w:pPr>
      <w:r w:rsidRPr="00A503BD">
        <w:t>There are three main issues that Pope talks about in his long poem “Essay on Man.” First, the poet evokes a timeless vision of humanity in which the universe is connected to a great chain that extends from God to the tiniest form of life. Secondly, Pope discusses God’s plan in which evil must exist for the sake of the greater good, a paradox not fully understandable by human reason. Thirdly, the poem accuses human beings of being proud and impious. Pope feels that man claims more insight into the nature of existence then he possesses.</w:t>
      </w:r>
    </w:p>
    <w:p w:rsidR="00A503BD" w:rsidRDefault="00A503BD" w:rsidP="00A503BD">
      <w:pPr>
        <w:pStyle w:val="ListParagraph"/>
        <w:numPr>
          <w:ilvl w:val="0"/>
          <w:numId w:val="1"/>
        </w:numPr>
      </w:pPr>
      <w:r w:rsidRPr="00A503BD">
        <w:t>He is saying that man sees himself as the center of the universe around which all things revolve. Humanity cares about nothing but itself.</w:t>
      </w:r>
    </w:p>
    <w:p w:rsidR="00A503BD" w:rsidRDefault="00A503BD" w:rsidP="00A503BD">
      <w:pPr>
        <w:pStyle w:val="ListParagraph"/>
        <w:numPr>
          <w:ilvl w:val="0"/>
          <w:numId w:val="1"/>
        </w:numPr>
      </w:pPr>
      <w:r w:rsidRPr="00A503BD">
        <w:t>In order to combat this pride, Pope suggests that the true course that man should take is absolute submission to Providence.</w:t>
      </w:r>
    </w:p>
    <w:p w:rsidR="00B11678" w:rsidRDefault="00B11678" w:rsidP="00A503BD">
      <w:pPr>
        <w:pStyle w:val="ListParagraph"/>
        <w:numPr>
          <w:ilvl w:val="0"/>
          <w:numId w:val="1"/>
        </w:numPr>
      </w:pPr>
      <w:r>
        <w:t>T</w:t>
      </w:r>
      <w:r w:rsidRPr="00B11678">
        <w:t>o construct an image of the universe as an ordered cosmos.</w:t>
      </w:r>
    </w:p>
    <w:p w:rsidR="00A56DEB" w:rsidRDefault="00A56DEB" w:rsidP="00A503BD">
      <w:pPr>
        <w:pStyle w:val="ListParagraph"/>
        <w:numPr>
          <w:ilvl w:val="0"/>
          <w:numId w:val="1"/>
        </w:numPr>
      </w:pPr>
      <w:r w:rsidRPr="00A56DEB">
        <w:t xml:space="preserve">Another issue that Pope, as well as his readers concerned themselves with during the Enlightenment, was man’s place within the Universe. Pope addresses this issue when he writes, “vast chain of being! </w:t>
      </w:r>
      <w:proofErr w:type="gramStart"/>
      <w:r w:rsidRPr="00A56DEB">
        <w:t>which</w:t>
      </w:r>
      <w:proofErr w:type="gramEnd"/>
      <w:r w:rsidRPr="00A56DEB">
        <w:t xml:space="preserve"> from God began, / Natures ethereal, human, angel, man…” Pope expresses his opinion that man’s place in the Universe, is within “Nature’s chain.” Therefore, man is simply a link within that chain. Pope’s idea that there is this chain or structure to the </w:t>
      </w:r>
      <w:proofErr w:type="gramStart"/>
      <w:r w:rsidRPr="00A56DEB">
        <w:t>Universe,</w:t>
      </w:r>
      <w:proofErr w:type="gramEnd"/>
      <w:r w:rsidRPr="00A56DEB">
        <w:t xml:space="preserve"> is representative of the belief by many Enlightenment thinkers, that there is a “best” way to structure things. During the Enlightenment everything was being organized, and classified. From the structure of society, to the structure of the Universe, there existed a common belief that organization was </w:t>
      </w:r>
      <w:proofErr w:type="gramStart"/>
      <w:r w:rsidRPr="00A56DEB">
        <w:t>key</w:t>
      </w:r>
      <w:proofErr w:type="gramEnd"/>
      <w:r w:rsidRPr="00A56DEB">
        <w:t xml:space="preserve"> to producing the “best” of anything.</w:t>
      </w:r>
    </w:p>
    <w:p w:rsidR="00A56DEB" w:rsidRDefault="00A56DEB" w:rsidP="00A503BD">
      <w:pPr>
        <w:pStyle w:val="ListParagraph"/>
        <w:numPr>
          <w:ilvl w:val="0"/>
          <w:numId w:val="1"/>
        </w:numPr>
      </w:pPr>
      <w:r w:rsidRPr="00A56DEB">
        <w:t>The main tenet of this system of natural theology was that one God, all-wise and all-merciful, governed the world providentially for the best.</w:t>
      </w:r>
    </w:p>
    <w:p w:rsidR="00A503BD" w:rsidRDefault="00A56DEB" w:rsidP="00A503BD">
      <w:pPr>
        <w:pStyle w:val="ListParagraph"/>
        <w:numPr>
          <w:ilvl w:val="0"/>
          <w:numId w:val="1"/>
        </w:numPr>
      </w:pPr>
      <w:r w:rsidRPr="00A56DEB">
        <w:t xml:space="preserve">Following are the major ideas in </w:t>
      </w:r>
      <w:r w:rsidRPr="00A56DEB">
        <w:rPr>
          <w:i/>
          <w:iCs/>
        </w:rPr>
        <w:t xml:space="preserve">Essay on Man: </w:t>
      </w:r>
      <w:r w:rsidRPr="00A56DEB">
        <w:t xml:space="preserve">(1) a God of infinite wisdom exists; (2) He created a world that is the best of all possible ones; (3) the plenum, or all-embracing whole of the universe, is real and hierarchical; (4) authentic good is that of the whole, not of isolated parts; (5) self-love and social love both motivate humans' conduct; (6) virtue is attainable; (7) "One truth is clear, WHATEVER IS, IS RIGHT." Partial evil, according to Pope, contributes to the universal good. "God sends not ill, if rightly understood." According to this principle, vices, themselves to be deplored, may lead to virtues. For </w:t>
      </w:r>
      <w:r w:rsidRPr="00A56DEB">
        <w:lastRenderedPageBreak/>
        <w:t>example, motivated by envy, a person may develop courage and wish to emulate the accomplishments of another; and the avaricious person may attain the virtue of prudence. One can easily understand why, from the beginning, many felt that Pope had depended on Leibnitz</w:t>
      </w:r>
      <w:r w:rsidR="007C7108">
        <w:t>.</w:t>
      </w:r>
    </w:p>
    <w:p w:rsidR="00A503BD" w:rsidRDefault="00A503BD" w:rsidP="00A503BD">
      <w:r>
        <w:t>Essays:</w:t>
      </w:r>
    </w:p>
    <w:p w:rsidR="00A503BD" w:rsidRDefault="00A503BD" w:rsidP="00A503BD">
      <w:pPr>
        <w:pStyle w:val="ListParagraph"/>
        <w:numPr>
          <w:ilvl w:val="0"/>
          <w:numId w:val="2"/>
        </w:numPr>
      </w:pPr>
      <w:r w:rsidRPr="00A503BD">
        <w:t>1.  What does Pope mean by the "Great Chain of Being"?  What is man's place within the "Great Chain of Being" and what do lines 260-269 have to do with this idea (hint: how is the hierarchy of the human body like the hierarchy of the universe in the "Great Chain of Being")?</w:t>
      </w:r>
    </w:p>
    <w:p w:rsidR="00A503BD" w:rsidRDefault="00A503BD" w:rsidP="00A503BD">
      <w:pPr>
        <w:pStyle w:val="ListParagraph"/>
        <w:numPr>
          <w:ilvl w:val="0"/>
          <w:numId w:val="2"/>
        </w:numPr>
      </w:pPr>
      <w:r w:rsidRPr="00A503BD">
        <w:t>Focusing on Line 281 to the end of "Essay on Man," explain Pope's answer here to the philosophical Problem of Evil.</w:t>
      </w:r>
    </w:p>
    <w:p w:rsidR="00A503BD" w:rsidRDefault="00A503BD" w:rsidP="00A503BD">
      <w:pPr>
        <w:pStyle w:val="ListParagraph"/>
        <w:numPr>
          <w:ilvl w:val="0"/>
          <w:numId w:val="2"/>
        </w:numPr>
      </w:pPr>
    </w:p>
    <w:sectPr w:rsidR="00A503BD" w:rsidSect="00346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65287"/>
    <w:multiLevelType w:val="hybridMultilevel"/>
    <w:tmpl w:val="E256A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07558F"/>
    <w:multiLevelType w:val="hybridMultilevel"/>
    <w:tmpl w:val="8FAC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CC9"/>
    <w:rsid w:val="00126CED"/>
    <w:rsid w:val="001A241D"/>
    <w:rsid w:val="00203CC9"/>
    <w:rsid w:val="0034662A"/>
    <w:rsid w:val="003918D7"/>
    <w:rsid w:val="003C0C11"/>
    <w:rsid w:val="004D256A"/>
    <w:rsid w:val="006A469E"/>
    <w:rsid w:val="007C61D9"/>
    <w:rsid w:val="007C7108"/>
    <w:rsid w:val="00A453E4"/>
    <w:rsid w:val="00A503BD"/>
    <w:rsid w:val="00A56DEB"/>
    <w:rsid w:val="00AD3A5E"/>
    <w:rsid w:val="00B06431"/>
    <w:rsid w:val="00B06FC4"/>
    <w:rsid w:val="00B11678"/>
    <w:rsid w:val="00DF0388"/>
    <w:rsid w:val="00FF2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A5E"/>
    <w:pPr>
      <w:ind w:left="720"/>
      <w:contextualSpacing/>
    </w:pPr>
  </w:style>
</w:styles>
</file>

<file path=word/webSettings.xml><?xml version="1.0" encoding="utf-8"?>
<w:webSettings xmlns:r="http://schemas.openxmlformats.org/officeDocument/2006/relationships" xmlns:w="http://schemas.openxmlformats.org/wordprocessingml/2006/main">
  <w:divs>
    <w:div w:id="220754298">
      <w:bodyDiv w:val="1"/>
      <w:marLeft w:val="0"/>
      <w:marRight w:val="0"/>
      <w:marTop w:val="0"/>
      <w:marBottom w:val="0"/>
      <w:divBdr>
        <w:top w:val="none" w:sz="0" w:space="0" w:color="auto"/>
        <w:left w:val="none" w:sz="0" w:space="0" w:color="auto"/>
        <w:bottom w:val="none" w:sz="0" w:space="0" w:color="auto"/>
        <w:right w:val="none" w:sz="0" w:space="0" w:color="auto"/>
      </w:divBdr>
    </w:div>
    <w:div w:id="279842358">
      <w:bodyDiv w:val="1"/>
      <w:marLeft w:val="0"/>
      <w:marRight w:val="0"/>
      <w:marTop w:val="0"/>
      <w:marBottom w:val="0"/>
      <w:divBdr>
        <w:top w:val="none" w:sz="0" w:space="0" w:color="auto"/>
        <w:left w:val="none" w:sz="0" w:space="0" w:color="auto"/>
        <w:bottom w:val="none" w:sz="0" w:space="0" w:color="auto"/>
        <w:right w:val="none" w:sz="0" w:space="0" w:color="auto"/>
      </w:divBdr>
      <w:divsChild>
        <w:div w:id="1656035463">
          <w:marLeft w:val="0"/>
          <w:marRight w:val="0"/>
          <w:marTop w:val="0"/>
          <w:marBottom w:val="0"/>
          <w:divBdr>
            <w:top w:val="none" w:sz="0" w:space="0" w:color="auto"/>
            <w:left w:val="none" w:sz="0" w:space="0" w:color="auto"/>
            <w:bottom w:val="none" w:sz="0" w:space="0" w:color="auto"/>
            <w:right w:val="none" w:sz="0" w:space="0" w:color="auto"/>
          </w:divBdr>
        </w:div>
      </w:divsChild>
    </w:div>
    <w:div w:id="624316146">
      <w:bodyDiv w:val="1"/>
      <w:marLeft w:val="0"/>
      <w:marRight w:val="0"/>
      <w:marTop w:val="0"/>
      <w:marBottom w:val="0"/>
      <w:divBdr>
        <w:top w:val="none" w:sz="0" w:space="0" w:color="auto"/>
        <w:left w:val="none" w:sz="0" w:space="0" w:color="auto"/>
        <w:bottom w:val="none" w:sz="0" w:space="0" w:color="auto"/>
        <w:right w:val="none" w:sz="0" w:space="0" w:color="auto"/>
      </w:divBdr>
    </w:div>
    <w:div w:id="1470392837">
      <w:bodyDiv w:val="1"/>
      <w:marLeft w:val="0"/>
      <w:marRight w:val="0"/>
      <w:marTop w:val="0"/>
      <w:marBottom w:val="0"/>
      <w:divBdr>
        <w:top w:val="none" w:sz="0" w:space="0" w:color="auto"/>
        <w:left w:val="none" w:sz="0" w:space="0" w:color="auto"/>
        <w:bottom w:val="none" w:sz="0" w:space="0" w:color="auto"/>
        <w:right w:val="none" w:sz="0" w:space="0" w:color="auto"/>
      </w:divBdr>
      <w:divsChild>
        <w:div w:id="53099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2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1</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9</cp:revision>
  <dcterms:created xsi:type="dcterms:W3CDTF">2009-01-02T21:58:00Z</dcterms:created>
  <dcterms:modified xsi:type="dcterms:W3CDTF">2009-12-11T18:26:00Z</dcterms:modified>
</cp:coreProperties>
</file>