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FF7" w:rsidRPr="00F32957" w:rsidRDefault="004B1FF7" w:rsidP="004B1FF7">
      <w:pPr>
        <w:spacing w:line="480" w:lineRule="auto"/>
        <w:rPr>
          <w:rFonts w:ascii="Arial" w:hAnsi="Arial"/>
        </w:rPr>
      </w:pPr>
      <w:r w:rsidRPr="00F32957">
        <w:rPr>
          <w:rFonts w:ascii="Arial" w:hAnsi="Arial"/>
        </w:rPr>
        <w:t>Kelsey Hamilton</w:t>
      </w:r>
    </w:p>
    <w:p w:rsidR="004B1FF7" w:rsidRPr="00F32957" w:rsidRDefault="004B1FF7" w:rsidP="004B1FF7">
      <w:pPr>
        <w:spacing w:line="480" w:lineRule="auto"/>
        <w:rPr>
          <w:rFonts w:ascii="Arial" w:hAnsi="Arial"/>
        </w:rPr>
      </w:pPr>
    </w:p>
    <w:p w:rsidR="004B1FF7" w:rsidRPr="00F32957" w:rsidRDefault="004B1FF7" w:rsidP="004B1FF7">
      <w:pPr>
        <w:spacing w:line="480" w:lineRule="auto"/>
        <w:jc w:val="center"/>
        <w:rPr>
          <w:rFonts w:ascii="Arial" w:hAnsi="Arial"/>
        </w:rPr>
      </w:pPr>
      <w:r w:rsidRPr="00F32957">
        <w:rPr>
          <w:rFonts w:ascii="Arial" w:hAnsi="Arial"/>
        </w:rPr>
        <w:t>Type Characters and Relationships in Moliere’s “Tartuffe”</w:t>
      </w:r>
    </w:p>
    <w:p w:rsidR="004B1FF7" w:rsidRPr="00F32957" w:rsidRDefault="004B1FF7" w:rsidP="004B1FF7">
      <w:pPr>
        <w:spacing w:line="480" w:lineRule="auto"/>
        <w:jc w:val="center"/>
        <w:rPr>
          <w:rFonts w:ascii="Arial" w:hAnsi="Arial"/>
        </w:rPr>
      </w:pPr>
    </w:p>
    <w:p w:rsidR="003A1F78" w:rsidRPr="00F32957" w:rsidRDefault="004B1FF7" w:rsidP="004B1FF7">
      <w:pPr>
        <w:spacing w:line="480" w:lineRule="auto"/>
        <w:ind w:firstLine="720"/>
        <w:rPr>
          <w:rFonts w:ascii="Arial" w:hAnsi="Arial"/>
        </w:rPr>
      </w:pPr>
      <w:r w:rsidRPr="00F32957">
        <w:rPr>
          <w:rFonts w:ascii="Arial" w:hAnsi="Arial"/>
        </w:rPr>
        <w:t xml:space="preserve">A stock character is a type of character that is easily recognized and used in many literary forms.  </w:t>
      </w:r>
      <w:r w:rsidR="00B253E5" w:rsidRPr="00F32957">
        <w:rPr>
          <w:rFonts w:ascii="Arial" w:hAnsi="Arial"/>
        </w:rPr>
        <w:t xml:space="preserve">Authors utilize these stock characters because they help relationships form and conflict develop.  It is also helpful to the reader because they can indentify these stereotypes and relationships.  In Moliere’s “Tartuffe,” stock characters are used for this reason.  The stereotypical personalities of the characters in “Tartuffe” are very recognizable and help define the relationships and conflicts as the play unfolds.  A few characters in particular are important to the play and how the other characters interact with each other.  </w:t>
      </w:r>
      <w:r w:rsidR="003A1F78" w:rsidRPr="00F32957">
        <w:rPr>
          <w:rFonts w:ascii="Arial" w:hAnsi="Arial"/>
        </w:rPr>
        <w:t>Orgon, Cleante, Tartuffe, and Dorine are all examples of stock characters that have conflict with each other based on their type.</w:t>
      </w:r>
    </w:p>
    <w:p w:rsidR="004E23C6" w:rsidRPr="00F32957" w:rsidRDefault="003A1F78" w:rsidP="004B1FF7">
      <w:pPr>
        <w:spacing w:line="480" w:lineRule="auto"/>
        <w:ind w:firstLine="720"/>
        <w:rPr>
          <w:rFonts w:ascii="Arial" w:hAnsi="Arial"/>
        </w:rPr>
      </w:pPr>
      <w:r w:rsidRPr="00F32957">
        <w:rPr>
          <w:rFonts w:ascii="Arial" w:hAnsi="Arial"/>
        </w:rPr>
        <w:t xml:space="preserve">Orgon’s type character is the authoritarian </w:t>
      </w:r>
      <w:r w:rsidR="003B13EC" w:rsidRPr="00F32957">
        <w:rPr>
          <w:rFonts w:ascii="Arial" w:hAnsi="Arial"/>
        </w:rPr>
        <w:t xml:space="preserve">fool, </w:t>
      </w:r>
      <w:r w:rsidR="003B13EC" w:rsidRPr="00690EC2">
        <w:rPr>
          <w:rFonts w:ascii="Arial" w:hAnsi="Arial"/>
          <w:highlight w:val="yellow"/>
        </w:rPr>
        <w:t>which</w:t>
      </w:r>
      <w:r w:rsidR="003B13EC" w:rsidRPr="00F32957">
        <w:rPr>
          <w:rFonts w:ascii="Arial" w:hAnsi="Arial"/>
        </w:rPr>
        <w:t xml:space="preserve"> leads to decisions that affect the other characters.  Orgon can most easily be described as foolish because he believes in the hypocritical Tartuffe.  He is caught under his spell in that he thinks he is this religious and pious man when it is all just an act.  This wouldn’t </w:t>
      </w:r>
      <w:r w:rsidR="00BB6ADA" w:rsidRPr="00F32957">
        <w:rPr>
          <w:rFonts w:ascii="Arial" w:hAnsi="Arial"/>
        </w:rPr>
        <w:t>affect</w:t>
      </w:r>
      <w:r w:rsidR="003B13EC" w:rsidRPr="00F32957">
        <w:rPr>
          <w:rFonts w:ascii="Arial" w:hAnsi="Arial"/>
        </w:rPr>
        <w:t xml:space="preserve"> the characters much, except for the fact that he is an authoritati</w:t>
      </w:r>
      <w:r w:rsidR="00BB6ADA" w:rsidRPr="00F32957">
        <w:rPr>
          <w:rFonts w:ascii="Arial" w:hAnsi="Arial"/>
        </w:rPr>
        <w:t xml:space="preserve">ve figure.  Orgon is the father and head of the house, so his opinions count more and what he says, goes.  Given his position in the family, this causes some conflict.  Because Orgon is foolish and thinks Tartuffe is something that he is not, he is responsible for the conflict </w:t>
      </w:r>
      <w:r w:rsidR="00F225E9" w:rsidRPr="00F32957">
        <w:rPr>
          <w:rFonts w:ascii="Arial" w:hAnsi="Arial"/>
        </w:rPr>
        <w:t>regarding</w:t>
      </w:r>
      <w:r w:rsidR="00BB6ADA" w:rsidRPr="00F32957">
        <w:rPr>
          <w:rFonts w:ascii="Arial" w:hAnsi="Arial"/>
        </w:rPr>
        <w:t xml:space="preserve"> </w:t>
      </w:r>
      <w:r w:rsidR="00F225E9" w:rsidRPr="00F32957">
        <w:rPr>
          <w:rFonts w:ascii="Arial" w:hAnsi="Arial"/>
        </w:rPr>
        <w:t xml:space="preserve">Mariane and Tartuffe’s arranged </w:t>
      </w:r>
      <w:r w:rsidR="00964510" w:rsidRPr="00F32957">
        <w:rPr>
          <w:rFonts w:ascii="Arial" w:hAnsi="Arial"/>
        </w:rPr>
        <w:lastRenderedPageBreak/>
        <w:t>marriage (Moliere 118)</w:t>
      </w:r>
      <w:r w:rsidR="00BB6ADA" w:rsidRPr="00F32957">
        <w:rPr>
          <w:rFonts w:ascii="Arial" w:hAnsi="Arial"/>
        </w:rPr>
        <w:t xml:space="preserve">.  This is </w:t>
      </w:r>
      <w:r w:rsidR="00F225E9" w:rsidRPr="00F32957">
        <w:rPr>
          <w:rFonts w:ascii="Arial" w:hAnsi="Arial"/>
        </w:rPr>
        <w:t xml:space="preserve">a problem </w:t>
      </w:r>
      <w:r w:rsidR="00BB6ADA" w:rsidRPr="00F32957">
        <w:rPr>
          <w:rFonts w:ascii="Arial" w:hAnsi="Arial"/>
        </w:rPr>
        <w:t xml:space="preserve">because Mariane </w:t>
      </w:r>
      <w:r w:rsidR="00F225E9" w:rsidRPr="00F32957">
        <w:rPr>
          <w:rFonts w:ascii="Arial" w:hAnsi="Arial"/>
        </w:rPr>
        <w:t>is</w:t>
      </w:r>
      <w:r w:rsidR="00BB6ADA" w:rsidRPr="00F32957">
        <w:rPr>
          <w:rFonts w:ascii="Arial" w:hAnsi="Arial"/>
        </w:rPr>
        <w:t xml:space="preserve"> already arranged to </w:t>
      </w:r>
      <w:r w:rsidR="00F225E9" w:rsidRPr="00F32957">
        <w:rPr>
          <w:rFonts w:ascii="Arial" w:hAnsi="Arial"/>
        </w:rPr>
        <w:t>be married to someone she loved;</w:t>
      </w:r>
      <w:r w:rsidR="00BB6ADA" w:rsidRPr="00F32957">
        <w:rPr>
          <w:rFonts w:ascii="Arial" w:hAnsi="Arial"/>
        </w:rPr>
        <w:t xml:space="preserve"> and in reality, Tartuffe is just trying to take Orgon’s property.  </w:t>
      </w:r>
      <w:r w:rsidR="004E23C6" w:rsidRPr="00F32957">
        <w:rPr>
          <w:rFonts w:ascii="Arial" w:hAnsi="Arial"/>
        </w:rPr>
        <w:t>Orgon’s type character is also responsible for conflict with his wife, Elmire.  Elmire tried to go to Orgon after Tart</w:t>
      </w:r>
      <w:r w:rsidR="00F225E9" w:rsidRPr="00F32957">
        <w:rPr>
          <w:rFonts w:ascii="Arial" w:hAnsi="Arial"/>
        </w:rPr>
        <w:t>uffe professed his love for her, but then Orgon brushed off Elmire’s claims</w:t>
      </w:r>
      <w:r w:rsidR="004E23C6" w:rsidRPr="00F32957">
        <w:rPr>
          <w:rFonts w:ascii="Arial" w:hAnsi="Arial"/>
        </w:rPr>
        <w:t xml:space="preserve"> after she told him</w:t>
      </w:r>
      <w:r w:rsidR="006747F4" w:rsidRPr="00F32957">
        <w:rPr>
          <w:rFonts w:ascii="Arial" w:hAnsi="Arial"/>
        </w:rPr>
        <w:t xml:space="preserve"> (Moliere 131)</w:t>
      </w:r>
      <w:r w:rsidR="004E23C6" w:rsidRPr="00F32957">
        <w:rPr>
          <w:rFonts w:ascii="Arial" w:hAnsi="Arial"/>
        </w:rPr>
        <w:t xml:space="preserve">. Because Orgon is </w:t>
      </w:r>
      <w:r w:rsidR="00F225E9" w:rsidRPr="00F32957">
        <w:rPr>
          <w:rFonts w:ascii="Arial" w:hAnsi="Arial"/>
        </w:rPr>
        <w:t>characterized</w:t>
      </w:r>
      <w:r w:rsidR="004E23C6" w:rsidRPr="00F32957">
        <w:rPr>
          <w:rFonts w:ascii="Arial" w:hAnsi="Arial"/>
        </w:rPr>
        <w:t xml:space="preserve"> as foolish, he did not believe Elmire</w:t>
      </w:r>
      <w:r w:rsidR="00F225E9" w:rsidRPr="00F32957">
        <w:rPr>
          <w:rFonts w:ascii="Arial" w:hAnsi="Arial"/>
        </w:rPr>
        <w:t>,</w:t>
      </w:r>
      <w:r w:rsidR="004E23C6" w:rsidRPr="00F32957">
        <w:rPr>
          <w:rFonts w:ascii="Arial" w:hAnsi="Arial"/>
        </w:rPr>
        <w:t xml:space="preserve"> and let Tartuffe do what he wanted.  </w:t>
      </w:r>
      <w:r w:rsidR="00F225E9" w:rsidRPr="00F32957">
        <w:rPr>
          <w:rFonts w:ascii="Arial" w:hAnsi="Arial"/>
        </w:rPr>
        <w:t>Since</w:t>
      </w:r>
      <w:r w:rsidR="004E23C6" w:rsidRPr="00F32957">
        <w:rPr>
          <w:rFonts w:ascii="Arial" w:hAnsi="Arial"/>
        </w:rPr>
        <w:t xml:space="preserve"> Orgon was also the authority figure, no one could disagree with him or have </w:t>
      </w:r>
      <w:r w:rsidR="00F225E9" w:rsidRPr="00F32957">
        <w:rPr>
          <w:rFonts w:ascii="Arial" w:hAnsi="Arial"/>
        </w:rPr>
        <w:t>Tartuffe</w:t>
      </w:r>
      <w:r w:rsidR="004E23C6" w:rsidRPr="00F32957">
        <w:rPr>
          <w:rFonts w:ascii="Arial" w:hAnsi="Arial"/>
        </w:rPr>
        <w:t xml:space="preserve"> kicked out.  In the end, Orgon’s foolish but authoritative type characteristics led him to cause different conflicts with the other characters.</w:t>
      </w:r>
    </w:p>
    <w:p w:rsidR="00632B83" w:rsidRPr="00F32957" w:rsidRDefault="004E23C6" w:rsidP="004B1FF7">
      <w:pPr>
        <w:spacing w:line="480" w:lineRule="auto"/>
        <w:ind w:firstLine="720"/>
        <w:rPr>
          <w:rFonts w:ascii="Arial" w:hAnsi="Arial"/>
        </w:rPr>
      </w:pPr>
      <w:r w:rsidRPr="00F32957">
        <w:rPr>
          <w:rFonts w:ascii="Arial" w:hAnsi="Arial"/>
        </w:rPr>
        <w:t xml:space="preserve">The </w:t>
      </w:r>
      <w:r w:rsidR="005622A2" w:rsidRPr="00F32957">
        <w:rPr>
          <w:rFonts w:ascii="Arial" w:hAnsi="Arial"/>
        </w:rPr>
        <w:t>stock character for Cleante is easily described as the voice of reason</w:t>
      </w:r>
      <w:r w:rsidR="00F225E9" w:rsidRPr="00F32957">
        <w:rPr>
          <w:rFonts w:ascii="Arial" w:hAnsi="Arial"/>
        </w:rPr>
        <w:t xml:space="preserve"> and logic</w:t>
      </w:r>
      <w:r w:rsidR="005622A2" w:rsidRPr="00F32957">
        <w:rPr>
          <w:rFonts w:ascii="Arial" w:hAnsi="Arial"/>
        </w:rPr>
        <w:t xml:space="preserve">.  This causes him to be responsible for differences with the other characters.  </w:t>
      </w:r>
      <w:r w:rsidR="00B94C42" w:rsidRPr="00F32957">
        <w:rPr>
          <w:rFonts w:ascii="Arial" w:hAnsi="Arial"/>
        </w:rPr>
        <w:t>Cleante tries to convince both Orgon and Madame Parnelle that Tartuffe is not the man he says he is</w:t>
      </w:r>
      <w:r w:rsidR="006747F4" w:rsidRPr="00F32957">
        <w:rPr>
          <w:rFonts w:ascii="Arial" w:hAnsi="Arial"/>
        </w:rPr>
        <w:t xml:space="preserve"> (Moliere 114)</w:t>
      </w:r>
      <w:r w:rsidR="00B94C42" w:rsidRPr="00F32957">
        <w:rPr>
          <w:rFonts w:ascii="Arial" w:hAnsi="Arial"/>
        </w:rPr>
        <w:t>.  He points it out very often that he is a hypocrite and only at the end does anyone realize that Cleante is the voice of reason.  Because of his characteristics, Cleante questions Orgon’s intentions with the marriage and goes to tell Mariane’s original fiancé</w:t>
      </w:r>
      <w:r w:rsidR="00F225E9" w:rsidRPr="00F32957">
        <w:rPr>
          <w:rFonts w:ascii="Arial" w:hAnsi="Arial"/>
        </w:rPr>
        <w:t>, Valere</w:t>
      </w:r>
      <w:r w:rsidR="006747F4" w:rsidRPr="00F32957">
        <w:rPr>
          <w:rFonts w:ascii="Arial" w:hAnsi="Arial"/>
        </w:rPr>
        <w:t xml:space="preserve"> (Moliere 112)</w:t>
      </w:r>
      <w:r w:rsidR="00B94C42" w:rsidRPr="00F32957">
        <w:rPr>
          <w:rFonts w:ascii="Arial" w:hAnsi="Arial"/>
        </w:rPr>
        <w:t xml:space="preserve">.  This makes him responsible for Valere’s knowledge of the new arrangement and the quarrel between </w:t>
      </w:r>
      <w:r w:rsidR="00F225E9" w:rsidRPr="00F32957">
        <w:rPr>
          <w:rFonts w:ascii="Arial" w:hAnsi="Arial"/>
        </w:rPr>
        <w:t>he</w:t>
      </w:r>
      <w:r w:rsidR="00B94C42" w:rsidRPr="00F32957">
        <w:rPr>
          <w:rFonts w:ascii="Arial" w:hAnsi="Arial"/>
        </w:rPr>
        <w:t xml:space="preserve"> and Mariane.</w:t>
      </w:r>
      <w:r w:rsidR="008F2EEC" w:rsidRPr="00F32957">
        <w:rPr>
          <w:rFonts w:ascii="Arial" w:hAnsi="Arial"/>
        </w:rPr>
        <w:t xml:space="preserve"> Cleante also shows his good reasoning when he confronts Tartuffe about getting Orgon to kick Damis out.  He is responsible for their conflict and consequently the </w:t>
      </w:r>
      <w:r w:rsidR="00632B83" w:rsidRPr="00F32957">
        <w:rPr>
          <w:rFonts w:ascii="Arial" w:hAnsi="Arial"/>
        </w:rPr>
        <w:t xml:space="preserve">intervention of Orgon with the other characters about Tartuffe’s behavior.  He reasonableness is the catalyst for most of the resolutions to the problems that the characters are </w:t>
      </w:r>
      <w:r w:rsidR="00632B83" w:rsidRPr="00F32957">
        <w:rPr>
          <w:rFonts w:ascii="Arial" w:hAnsi="Arial"/>
        </w:rPr>
        <w:lastRenderedPageBreak/>
        <w:t>having with each other.  His good reasoning helps Orgon see Tartuffe’s hypocrisy and get rid of him once and for all.</w:t>
      </w:r>
    </w:p>
    <w:p w:rsidR="00E36573" w:rsidRPr="00F32957" w:rsidRDefault="00632B83" w:rsidP="00E36573">
      <w:pPr>
        <w:spacing w:line="480" w:lineRule="auto"/>
        <w:ind w:firstLine="720"/>
        <w:rPr>
          <w:rFonts w:ascii="Arial" w:hAnsi="Arial"/>
        </w:rPr>
      </w:pPr>
      <w:r w:rsidRPr="00F32957">
        <w:rPr>
          <w:rFonts w:ascii="Arial" w:hAnsi="Arial"/>
        </w:rPr>
        <w:t xml:space="preserve">One of the most important type characters is the hypocritical villain, which is portrayed by Tartuffe.  This type is the cause for most of the conflict with every character in the play.  </w:t>
      </w:r>
      <w:r w:rsidR="00740FC9" w:rsidRPr="00F32957">
        <w:rPr>
          <w:rFonts w:ascii="Arial" w:hAnsi="Arial"/>
        </w:rPr>
        <w:t>Tartuffe’s villainy is shown when he uses reverse psychology on Orgon to persuade him into disinheriting his son, Damis</w:t>
      </w:r>
      <w:r w:rsidR="006747F4" w:rsidRPr="00F32957">
        <w:rPr>
          <w:rFonts w:ascii="Arial" w:hAnsi="Arial"/>
        </w:rPr>
        <w:t xml:space="preserve"> (Moliere 134-35)</w:t>
      </w:r>
      <w:r w:rsidR="00740FC9" w:rsidRPr="00F32957">
        <w:rPr>
          <w:rFonts w:ascii="Arial" w:hAnsi="Arial"/>
        </w:rPr>
        <w:t xml:space="preserve">.  Because of his evil ways, he is responsible for kicking Damis out, which gets him another step closer to inheriting Orgon’s home.  </w:t>
      </w:r>
      <w:r w:rsidR="00372AA3" w:rsidRPr="00F32957">
        <w:rPr>
          <w:rFonts w:ascii="Arial" w:hAnsi="Arial"/>
        </w:rPr>
        <w:t>Tartuffe’s hypocrisy is also responsible for conflict during the pla</w:t>
      </w:r>
      <w:r w:rsidR="00171E54" w:rsidRPr="00F32957">
        <w:rPr>
          <w:rFonts w:ascii="Arial" w:hAnsi="Arial"/>
        </w:rPr>
        <w:t xml:space="preserve">y.  Tartuffe pretends to be </w:t>
      </w:r>
      <w:r w:rsidR="00372AA3" w:rsidRPr="00F32957">
        <w:rPr>
          <w:rFonts w:ascii="Arial" w:hAnsi="Arial"/>
        </w:rPr>
        <w:t>pious and puts on an act in front of everyone until he is alone with Elmire and tries to make a pass at her</w:t>
      </w:r>
      <w:r w:rsidR="006747F4" w:rsidRPr="00F32957">
        <w:rPr>
          <w:rFonts w:ascii="Arial" w:hAnsi="Arial"/>
        </w:rPr>
        <w:t xml:space="preserve"> (Moliere 130)</w:t>
      </w:r>
      <w:r w:rsidR="00372AA3" w:rsidRPr="00F32957">
        <w:rPr>
          <w:rFonts w:ascii="Arial" w:hAnsi="Arial"/>
        </w:rPr>
        <w:t>.  This is in no way pious and is very inappropriate which causes conflict between Elmire and Orgon when she tells him about this.  Tartuffe marrying Mariane is also a source of conflict for everyone.  Tartuffe’s wickedness causes him to agree to the marriage so he can inherit Orgon’s property.  This causes rifts between Mariane and Valere</w:t>
      </w:r>
      <w:r w:rsidR="00F225E9" w:rsidRPr="00F32957">
        <w:rPr>
          <w:rFonts w:ascii="Arial" w:hAnsi="Arial"/>
        </w:rPr>
        <w:t>,</w:t>
      </w:r>
      <w:r w:rsidR="00372AA3" w:rsidRPr="00F32957">
        <w:rPr>
          <w:rFonts w:ascii="Arial" w:hAnsi="Arial"/>
        </w:rPr>
        <w:t xml:space="preserve"> </w:t>
      </w:r>
      <w:r w:rsidR="00F225E9" w:rsidRPr="00F32957">
        <w:rPr>
          <w:rFonts w:ascii="Arial" w:hAnsi="Arial"/>
        </w:rPr>
        <w:t xml:space="preserve">as well as between </w:t>
      </w:r>
      <w:r w:rsidR="00372AA3" w:rsidRPr="00F32957">
        <w:rPr>
          <w:rFonts w:ascii="Arial" w:hAnsi="Arial"/>
        </w:rPr>
        <w:t xml:space="preserve">Cleante and Orgon.  Tartuffe basically causes the fight between everyone in the house, splitting up the reasonable people, and the unreasonable people that side with Tartuffe.  </w:t>
      </w:r>
      <w:r w:rsidR="00171E54" w:rsidRPr="00F32957">
        <w:rPr>
          <w:rFonts w:ascii="Arial" w:hAnsi="Arial"/>
        </w:rPr>
        <w:t>It is important to see that Tartuffe’s a hypocritical villain that caused basically every conflict that started in the play.</w:t>
      </w:r>
      <w:r w:rsidR="00E36573" w:rsidRPr="00F32957">
        <w:rPr>
          <w:rFonts w:ascii="Arial" w:hAnsi="Arial"/>
        </w:rPr>
        <w:t xml:space="preserve">  </w:t>
      </w:r>
    </w:p>
    <w:p w:rsidR="00E36573" w:rsidRPr="00F32957" w:rsidRDefault="00171E54" w:rsidP="00E36573">
      <w:pPr>
        <w:spacing w:line="480" w:lineRule="auto"/>
        <w:ind w:firstLine="720"/>
        <w:rPr>
          <w:rFonts w:ascii="Arial" w:hAnsi="Arial"/>
        </w:rPr>
      </w:pPr>
      <w:r w:rsidRPr="00F32957">
        <w:rPr>
          <w:rFonts w:ascii="Arial" w:hAnsi="Arial"/>
        </w:rPr>
        <w:t>Dorine is portrayed as the clever</w:t>
      </w:r>
      <w:r w:rsidR="002038A5" w:rsidRPr="00F32957">
        <w:rPr>
          <w:rFonts w:ascii="Arial" w:hAnsi="Arial"/>
        </w:rPr>
        <w:t xml:space="preserve"> and reasonable</w:t>
      </w:r>
      <w:r w:rsidRPr="00F32957">
        <w:rPr>
          <w:rFonts w:ascii="Arial" w:hAnsi="Arial"/>
        </w:rPr>
        <w:t xml:space="preserve"> protector stock character.  She is responsible for the resolution of conflict and eventually the resolution of the play. </w:t>
      </w:r>
      <w:r w:rsidR="00E36573" w:rsidRPr="00F32957">
        <w:rPr>
          <w:rFonts w:ascii="Arial" w:hAnsi="Arial" w:cs="Helvetica"/>
        </w:rPr>
        <w:t xml:space="preserve">When Orgon tells Dorine of his plans to marry Mariane to Tartuffe, she is </w:t>
      </w:r>
      <w:r w:rsidR="002038A5" w:rsidRPr="00F32957">
        <w:rPr>
          <w:rFonts w:ascii="Arial" w:hAnsi="Arial" w:cs="Helvetica"/>
        </w:rPr>
        <w:t>reasonable and clever</w:t>
      </w:r>
      <w:r w:rsidR="00E36573" w:rsidRPr="00F32957">
        <w:rPr>
          <w:rFonts w:ascii="Arial" w:hAnsi="Arial" w:cs="Helvetica"/>
        </w:rPr>
        <w:t xml:space="preserve"> when she explains that he has no </w:t>
      </w:r>
      <w:r w:rsidR="00E36573" w:rsidRPr="00F32957">
        <w:rPr>
          <w:rFonts w:ascii="Arial" w:hAnsi="Arial" w:cs="Helvetica"/>
        </w:rPr>
        <w:lastRenderedPageBreak/>
        <w:t>property, wealth, or social standing</w:t>
      </w:r>
      <w:r w:rsidR="006747F4" w:rsidRPr="00F32957">
        <w:rPr>
          <w:rFonts w:ascii="Arial" w:hAnsi="Arial" w:cs="Helvetica"/>
        </w:rPr>
        <w:t xml:space="preserve"> (Moliere 119)</w:t>
      </w:r>
      <w:r w:rsidR="00E36573" w:rsidRPr="00F32957">
        <w:rPr>
          <w:rFonts w:ascii="Arial" w:hAnsi="Arial" w:cs="Helvetica"/>
        </w:rPr>
        <w:t xml:space="preserve">.  She uses her common sense to try to get Orgon to see that marrying Tartuffe and Mariane would be foolish.  She wants to protect the people she takes care of by giving them reasonable advice.  Dorine was also </w:t>
      </w:r>
      <w:r w:rsidR="002038A5" w:rsidRPr="00F32957">
        <w:rPr>
          <w:rFonts w:ascii="Arial" w:hAnsi="Arial" w:cs="Helvetica"/>
        </w:rPr>
        <w:t>clever</w:t>
      </w:r>
      <w:r w:rsidR="00E36573" w:rsidRPr="00F32957">
        <w:rPr>
          <w:rFonts w:ascii="Arial" w:hAnsi="Arial" w:cs="Helvetica"/>
        </w:rPr>
        <w:t xml:space="preserve"> when thinking of a plan to get Mariane out of marrying Tartuffe</w:t>
      </w:r>
      <w:r w:rsidR="006747F4" w:rsidRPr="00F32957">
        <w:rPr>
          <w:rFonts w:ascii="Arial" w:hAnsi="Arial" w:cs="Helvetica"/>
        </w:rPr>
        <w:t xml:space="preserve"> (Moliere 124)</w:t>
      </w:r>
      <w:r w:rsidR="00E36573" w:rsidRPr="00F32957">
        <w:rPr>
          <w:rFonts w:ascii="Arial" w:hAnsi="Arial" w:cs="Helvetica"/>
        </w:rPr>
        <w:t>.  Dorine consoles Mariane and tells her to keep putting off the wedding until they can absolve the arrangement.  This was definitely a reasonable thing for her to do because it kept Mariane and Valere from being mad at each other, and also keep Mariane from marrying Tartuffe.  Dorine’s character was one of rationality and reason.  These characteristics</w:t>
      </w:r>
      <w:r w:rsidR="00964510" w:rsidRPr="00F32957">
        <w:rPr>
          <w:rFonts w:ascii="Arial" w:hAnsi="Arial" w:cs="Helvetica"/>
        </w:rPr>
        <w:t xml:space="preserve"> assisted in conflict and also resolution of conflict with the other characters.</w:t>
      </w:r>
    </w:p>
    <w:p w:rsidR="002038A5" w:rsidRPr="00F32957" w:rsidRDefault="006747F4" w:rsidP="004B1FF7">
      <w:pPr>
        <w:spacing w:line="480" w:lineRule="auto"/>
        <w:ind w:firstLine="720"/>
        <w:rPr>
          <w:rFonts w:ascii="Arial" w:hAnsi="Arial"/>
        </w:rPr>
      </w:pPr>
      <w:r w:rsidRPr="00F32957">
        <w:rPr>
          <w:rFonts w:ascii="Arial" w:hAnsi="Arial"/>
        </w:rPr>
        <w:t xml:space="preserve">In conclusion, stock characters had a major contribution to the play “Tartuffe.” Four different type characters, in particular, had a large involvement in many of the conflicts in the play.  Orgon was the authoritative fool, Cleante was the voice of reason, </w:t>
      </w:r>
      <w:r w:rsidR="002038A5" w:rsidRPr="00F32957">
        <w:rPr>
          <w:rFonts w:ascii="Arial" w:hAnsi="Arial"/>
        </w:rPr>
        <w:t xml:space="preserve">Tartuffe was the villain, and Dorine was the clever protector.  Each caused conflict, but in the end, resolved conflicts with all the characters.  The uses of stock characters in plays like this are helpful in creating argument and resolving them.  They are also helpful in identifying certain characters and stereotyping them to give the reader more information than what is provided.  In the end, stock types are a very helpful literary tool in comedies </w:t>
      </w:r>
      <w:r w:rsidR="00F32957">
        <w:rPr>
          <w:rFonts w:ascii="Arial" w:hAnsi="Arial"/>
        </w:rPr>
        <w:t>like in</w:t>
      </w:r>
      <w:r w:rsidR="002038A5" w:rsidRPr="00F32957">
        <w:rPr>
          <w:rFonts w:ascii="Arial" w:hAnsi="Arial"/>
        </w:rPr>
        <w:t xml:space="preserve"> Moliere’s “Tartuffe.”</w:t>
      </w:r>
    </w:p>
    <w:p w:rsidR="002038A5" w:rsidRPr="00F32957" w:rsidRDefault="002038A5" w:rsidP="004B1FF7">
      <w:pPr>
        <w:spacing w:line="480" w:lineRule="auto"/>
        <w:ind w:firstLine="720"/>
        <w:rPr>
          <w:rFonts w:ascii="Arial" w:hAnsi="Arial"/>
        </w:rPr>
      </w:pPr>
    </w:p>
    <w:p w:rsidR="00F32957" w:rsidRPr="00F32957" w:rsidRDefault="00F32957" w:rsidP="004B1FF7">
      <w:pPr>
        <w:spacing w:line="480" w:lineRule="auto"/>
        <w:ind w:firstLine="720"/>
        <w:rPr>
          <w:rFonts w:ascii="Arial" w:hAnsi="Arial"/>
        </w:rPr>
      </w:pPr>
    </w:p>
    <w:p w:rsidR="002038A5" w:rsidRPr="00690EC2" w:rsidRDefault="00690EC2" w:rsidP="00F32957">
      <w:pPr>
        <w:spacing w:line="480" w:lineRule="auto"/>
        <w:rPr>
          <w:rFonts w:ascii="Arial" w:hAnsi="Arial"/>
          <w:color w:val="FF0000"/>
        </w:rPr>
      </w:pPr>
      <w:r>
        <w:rPr>
          <w:rFonts w:ascii="Arial" w:hAnsi="Arial"/>
          <w:color w:val="FF0000"/>
        </w:rPr>
        <w:t>Excellent! Grade: 95%</w:t>
      </w:r>
      <w:bookmarkStart w:id="0" w:name="_GoBack"/>
      <w:bookmarkEnd w:id="0"/>
    </w:p>
    <w:p w:rsidR="00F32957" w:rsidRPr="00F32957" w:rsidRDefault="002038A5" w:rsidP="00F32957">
      <w:pPr>
        <w:spacing w:line="480" w:lineRule="auto"/>
        <w:rPr>
          <w:rFonts w:ascii="Arial" w:hAnsi="Arial"/>
        </w:rPr>
      </w:pPr>
      <w:r w:rsidRPr="00F32957">
        <w:rPr>
          <w:rFonts w:ascii="Arial" w:hAnsi="Arial"/>
        </w:rPr>
        <w:lastRenderedPageBreak/>
        <w:t>Bibliography</w:t>
      </w:r>
    </w:p>
    <w:p w:rsidR="002038A5" w:rsidRPr="00F32957" w:rsidRDefault="002038A5" w:rsidP="00F32957">
      <w:pPr>
        <w:spacing w:line="480" w:lineRule="auto"/>
        <w:rPr>
          <w:rFonts w:ascii="Arial" w:hAnsi="Arial"/>
        </w:rPr>
      </w:pPr>
    </w:p>
    <w:p w:rsidR="00F32957" w:rsidRDefault="00F32957" w:rsidP="00F32957">
      <w:pPr>
        <w:spacing w:line="480" w:lineRule="auto"/>
        <w:rPr>
          <w:rFonts w:ascii="Arial" w:hAnsi="Arial" w:cs="Times New Roman"/>
          <w:szCs w:val="32"/>
        </w:rPr>
      </w:pPr>
      <w:r w:rsidRPr="00F32957">
        <w:rPr>
          <w:rFonts w:ascii="Arial" w:hAnsi="Arial" w:cs="Times New Roman"/>
          <w:szCs w:val="32"/>
        </w:rPr>
        <w:t xml:space="preserve">Moliere. </w:t>
      </w:r>
      <w:r w:rsidRPr="00F32957">
        <w:rPr>
          <w:rFonts w:ascii="Arial" w:hAnsi="Arial" w:cs="Times New Roman"/>
          <w:i/>
          <w:iCs/>
          <w:szCs w:val="32"/>
        </w:rPr>
        <w:t>Tartuffe</w:t>
      </w:r>
      <w:r w:rsidRPr="00F32957">
        <w:rPr>
          <w:rFonts w:ascii="Arial" w:hAnsi="Arial" w:cs="Times New Roman"/>
          <w:szCs w:val="32"/>
        </w:rPr>
        <w:t xml:space="preserve">. </w:t>
      </w:r>
      <w:r w:rsidRPr="00F32957">
        <w:rPr>
          <w:rFonts w:ascii="Arial" w:hAnsi="Arial" w:cs="Times New Roman"/>
          <w:i/>
          <w:iCs/>
          <w:szCs w:val="32"/>
        </w:rPr>
        <w:t>The Norton Anthology of World Literature</w:t>
      </w:r>
      <w:r w:rsidRPr="00F32957">
        <w:rPr>
          <w:rFonts w:ascii="Arial" w:hAnsi="Arial" w:cs="Times New Roman"/>
          <w:szCs w:val="32"/>
        </w:rPr>
        <w:t xml:space="preserve">. Shorter 2nd ed. Vol. </w:t>
      </w:r>
    </w:p>
    <w:p w:rsidR="002038A5" w:rsidRPr="00F32957" w:rsidRDefault="00F32957" w:rsidP="00F32957">
      <w:pPr>
        <w:spacing w:line="480" w:lineRule="auto"/>
        <w:ind w:firstLine="720"/>
        <w:rPr>
          <w:rFonts w:ascii="Arial" w:hAnsi="Arial" w:cs="Times New Roman"/>
          <w:szCs w:val="32"/>
        </w:rPr>
      </w:pPr>
      <w:r w:rsidRPr="00F32957">
        <w:rPr>
          <w:rFonts w:ascii="Arial" w:hAnsi="Arial" w:cs="Times New Roman"/>
          <w:szCs w:val="32"/>
        </w:rPr>
        <w:t>2. New York: W. W. Norton &amp;, 2009. 107-55. Print.</w:t>
      </w:r>
    </w:p>
    <w:p w:rsidR="003A1F78" w:rsidRPr="00F32957" w:rsidRDefault="003A1F78" w:rsidP="004B1FF7">
      <w:pPr>
        <w:spacing w:line="480" w:lineRule="auto"/>
        <w:ind w:firstLine="720"/>
        <w:rPr>
          <w:rFonts w:ascii="Arial" w:hAnsi="Arial"/>
        </w:rPr>
      </w:pPr>
    </w:p>
    <w:p w:rsidR="004B1FF7" w:rsidRPr="00F32957" w:rsidRDefault="004B1FF7" w:rsidP="004B1FF7">
      <w:pPr>
        <w:spacing w:line="480" w:lineRule="auto"/>
        <w:ind w:firstLine="720"/>
        <w:rPr>
          <w:rFonts w:ascii="Arial" w:hAnsi="Arial"/>
        </w:rPr>
      </w:pPr>
    </w:p>
    <w:sectPr w:rsidR="004B1FF7" w:rsidRPr="00F32957" w:rsidSect="004B1FF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30204"/>
    <w:charset w:val="00"/>
    <w:family w:val="swiss"/>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w:rsids>
    <w:rsidRoot w:val="004B1FF7"/>
    <w:rsid w:val="00171E54"/>
    <w:rsid w:val="002038A5"/>
    <w:rsid w:val="00372AA3"/>
    <w:rsid w:val="003A1F78"/>
    <w:rsid w:val="003B13EC"/>
    <w:rsid w:val="004B1FF7"/>
    <w:rsid w:val="004E23C6"/>
    <w:rsid w:val="005622A2"/>
    <w:rsid w:val="00632B83"/>
    <w:rsid w:val="006747F4"/>
    <w:rsid w:val="00690EC2"/>
    <w:rsid w:val="00740FC9"/>
    <w:rsid w:val="008F2EEC"/>
    <w:rsid w:val="00964510"/>
    <w:rsid w:val="00A2071B"/>
    <w:rsid w:val="00B253E5"/>
    <w:rsid w:val="00B94C42"/>
    <w:rsid w:val="00BB6ADA"/>
    <w:rsid w:val="00D61F49"/>
    <w:rsid w:val="00E36573"/>
    <w:rsid w:val="00EE6A66"/>
    <w:rsid w:val="00F225E9"/>
    <w:rsid w:val="00F32957"/>
    <w:rsid w:val="00FA5CAB"/>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A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A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1013</Words>
  <Characters>5779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Kelsey Hamilton</dc:creator>
  <cp:lastModifiedBy>George</cp:lastModifiedBy>
  <cp:revision>3</cp:revision>
  <dcterms:created xsi:type="dcterms:W3CDTF">2012-02-29T05:29:00Z</dcterms:created>
  <dcterms:modified xsi:type="dcterms:W3CDTF">2012-03-04T17:13:00Z</dcterms:modified>
</cp:coreProperties>
</file>